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1E" w:rsidRDefault="0049187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Immediate Release: </w:t>
      </w:r>
    </w:p>
    <w:p w:rsidR="00C52C1E" w:rsidRDefault="00C3376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29, 2023</w:t>
      </w:r>
    </w:p>
    <w:p w:rsidR="00C52C1E" w:rsidRDefault="00C52C1E">
      <w:pPr>
        <w:spacing w:line="240" w:lineRule="auto"/>
        <w:rPr>
          <w:rFonts w:ascii="Calibri" w:eastAsia="Calibri" w:hAnsi="Calibri" w:cs="Calibri"/>
          <w:b/>
        </w:rPr>
      </w:pPr>
    </w:p>
    <w:p w:rsidR="00C52C1E" w:rsidRDefault="00491878">
      <w:pPr>
        <w:spacing w:line="240" w:lineRule="auto"/>
        <w:rPr>
          <w:rFonts w:ascii="Calibri" w:eastAsia="Calibri" w:hAnsi="Calibri" w:cs="Calibri"/>
          <w:b/>
        </w:rPr>
      </w:pPr>
      <w:r>
        <w:rPr>
          <w:rFonts w:ascii="Calibri" w:eastAsia="Calibri" w:hAnsi="Calibri" w:cs="Calibri"/>
          <w:b/>
        </w:rPr>
        <w:t xml:space="preserve">Contact: </w:t>
      </w:r>
      <w:r w:rsidR="00C33761">
        <w:rPr>
          <w:rFonts w:ascii="Calibri" w:eastAsia="Calibri" w:hAnsi="Calibri" w:cs="Calibri"/>
          <w:b/>
        </w:rPr>
        <w:t>Desiree Morris</w:t>
      </w:r>
    </w:p>
    <w:p w:rsidR="00C52C1E" w:rsidRDefault="00491878">
      <w:pPr>
        <w:spacing w:line="240" w:lineRule="auto"/>
        <w:rPr>
          <w:rFonts w:ascii="Calibri" w:eastAsia="Calibri" w:hAnsi="Calibri" w:cs="Calibri"/>
          <w:b/>
        </w:rPr>
      </w:pPr>
      <w:r>
        <w:rPr>
          <w:rFonts w:ascii="Calibri" w:eastAsia="Calibri" w:hAnsi="Calibri" w:cs="Calibri"/>
          <w:b/>
        </w:rPr>
        <w:tab/>
      </w:r>
      <w:r w:rsidR="00C33761">
        <w:rPr>
          <w:rFonts w:ascii="Calibri" w:eastAsia="Calibri" w:hAnsi="Calibri" w:cs="Calibri"/>
          <w:b/>
        </w:rPr>
        <w:t>Marketing Manager</w:t>
      </w:r>
      <w:r>
        <w:rPr>
          <w:rFonts w:ascii="Calibri" w:eastAsia="Calibri" w:hAnsi="Calibri" w:cs="Calibri"/>
          <w:b/>
        </w:rPr>
        <w:t xml:space="preserve">  </w:t>
      </w:r>
    </w:p>
    <w:p w:rsidR="00C52C1E" w:rsidRDefault="001D4627">
      <w:pPr>
        <w:spacing w:line="240" w:lineRule="auto"/>
        <w:ind w:firstLine="720"/>
        <w:rPr>
          <w:rFonts w:ascii="Calibri" w:eastAsia="Calibri" w:hAnsi="Calibri" w:cs="Calibri"/>
          <w:b/>
        </w:rPr>
      </w:pPr>
      <w:hyperlink r:id="rId7">
        <w:r w:rsidR="00C33761">
          <w:rPr>
            <w:rFonts w:ascii="Calibri" w:eastAsia="Calibri" w:hAnsi="Calibri" w:cs="Calibri"/>
            <w:b/>
            <w:color w:val="0000FF"/>
            <w:u w:val="single"/>
          </w:rPr>
          <w:t>desiree.morris@yti.edu</w:t>
        </w:r>
      </w:hyperlink>
    </w:p>
    <w:p w:rsidR="00C52C1E" w:rsidRDefault="00C52C1E">
      <w:pPr>
        <w:spacing w:line="240" w:lineRule="auto"/>
        <w:ind w:firstLine="720"/>
        <w:rPr>
          <w:rFonts w:ascii="Calibri" w:eastAsia="Calibri" w:hAnsi="Calibri" w:cs="Calibri"/>
          <w:b/>
        </w:rPr>
      </w:pPr>
    </w:p>
    <w:p w:rsidR="00C33761" w:rsidRPr="00A76D57" w:rsidRDefault="00C33761" w:rsidP="00C33761">
      <w:pPr>
        <w:jc w:val="center"/>
        <w:rPr>
          <w:b/>
          <w:sz w:val="24"/>
          <w:szCs w:val="24"/>
        </w:rPr>
      </w:pPr>
      <w:r w:rsidRPr="00A76D57">
        <w:rPr>
          <w:b/>
          <w:sz w:val="24"/>
          <w:szCs w:val="24"/>
        </w:rPr>
        <w:t>Anthony Greaves Appointed as Campus Director of Operations &amp; Education for Hamden Campus</w:t>
      </w:r>
    </w:p>
    <w:p w:rsidR="00C33761" w:rsidRPr="00C33761" w:rsidRDefault="00C33761" w:rsidP="00C33761">
      <w:pPr>
        <w:jc w:val="center"/>
        <w:rPr>
          <w:b/>
        </w:rPr>
      </w:pPr>
    </w:p>
    <w:p w:rsidR="00C33761" w:rsidRDefault="00C33761" w:rsidP="00C33761">
      <w:r>
        <w:t>Hamden, CT</w:t>
      </w:r>
      <w:r w:rsidRPr="00E62551">
        <w:t xml:space="preserve">– </w:t>
      </w:r>
      <w:r>
        <w:t>Porter and Chester Institute</w:t>
      </w:r>
      <w:r w:rsidRPr="00E62551">
        <w:t xml:space="preserve"> is delighted to announce the appointment of Anthony Greaves as the Campus Director of Operations &amp; Education for the Hamden Campus. With a robust background in the Education Services Industry, Anthony brings over a decade of </w:t>
      </w:r>
      <w:r w:rsidR="00D94E31">
        <w:t xml:space="preserve">private, post-secondary technical education </w:t>
      </w:r>
      <w:r w:rsidRPr="00E62551">
        <w:t>experience.</w:t>
      </w:r>
    </w:p>
    <w:p w:rsidR="00C33761" w:rsidRPr="00E62551" w:rsidRDefault="00C33761" w:rsidP="00C33761"/>
    <w:p w:rsidR="00C33761" w:rsidRDefault="00C33761" w:rsidP="00C33761">
      <w:r w:rsidRPr="00E62551">
        <w:t>In his distinguished career, Anthony has held various pivotal roles, including Residence Life Director, Director of Student Services, and most recently, Assistant Director of Education. His wealth of experience and expertise in student-focused initiatives has greatly contributed to the enhancement of student retention strategies</w:t>
      </w:r>
      <w:r w:rsidR="00D94E31">
        <w:t xml:space="preserve"> over his career</w:t>
      </w:r>
      <w:r w:rsidRPr="00E62551">
        <w:t>.</w:t>
      </w:r>
    </w:p>
    <w:p w:rsidR="00C33761" w:rsidRPr="00E62551" w:rsidRDefault="00C33761" w:rsidP="00C33761"/>
    <w:p w:rsidR="00C33761" w:rsidRDefault="00C33761" w:rsidP="00C33761">
      <w:r w:rsidRPr="00E62551">
        <w:t xml:space="preserve">Anthony holds a Bachelor of Arts degree in Professional Music from </w:t>
      </w:r>
      <w:proofErr w:type="spellStart"/>
      <w:r w:rsidRPr="00E62551">
        <w:t>Berklee</w:t>
      </w:r>
      <w:proofErr w:type="spellEnd"/>
      <w:r w:rsidRPr="00E62551">
        <w:t xml:space="preserve"> College of Music in Boston, MA. His commitment to fostering a positive and supportive learning environment is evident through the successful implementation of strategies aimed at improving student retention across educational institutions.</w:t>
      </w:r>
    </w:p>
    <w:p w:rsidR="00C33761" w:rsidRPr="00E62551" w:rsidRDefault="00C33761" w:rsidP="00C33761"/>
    <w:p w:rsidR="00C33761" w:rsidRDefault="00C33761" w:rsidP="00C33761">
      <w:r w:rsidRPr="00E62551">
        <w:t xml:space="preserve">Expressing his enthusiasm about joining the team, Anthony Greaves stated, "I am very excited to be part of </w:t>
      </w:r>
      <w:r>
        <w:t xml:space="preserve">Porter and Chester Institute </w:t>
      </w:r>
      <w:r w:rsidRPr="00E62551">
        <w:t xml:space="preserve">and collaborate with colleagues at the Hamden campus and across </w:t>
      </w:r>
      <w:r w:rsidR="00D94E31">
        <w:t>Porter and Chester Institute and YTI Career Institute school system</w:t>
      </w:r>
      <w:r w:rsidRPr="00E62551">
        <w:t>. I am committed to supporting the 'Back t</w:t>
      </w:r>
      <w:r w:rsidR="00D94E31">
        <w:t xml:space="preserve">o Basics' initiative across the Porter and Chester Institute </w:t>
      </w:r>
      <w:r w:rsidRPr="00E62551">
        <w:t>school</w:t>
      </w:r>
      <w:r w:rsidR="00D94E31">
        <w:t>s</w:t>
      </w:r>
      <w:r w:rsidRPr="00E62551">
        <w:t xml:space="preserve"> and contributing to the overall success of our students."</w:t>
      </w:r>
    </w:p>
    <w:p w:rsidR="00D256B3" w:rsidRPr="00E62551" w:rsidRDefault="00D256B3" w:rsidP="00C33761"/>
    <w:p w:rsidR="00FA4D5B" w:rsidRPr="00C33761" w:rsidRDefault="00C33761" w:rsidP="00C33761">
      <w:r w:rsidRPr="00E62551">
        <w:t>His wealth of experience and student-centered approach will undoubtedly be valuable as he takes on this key leadership role. We look forward to the positive impact he will bring to our institution."</w:t>
      </w:r>
    </w:p>
    <w:p w:rsidR="00FA4D5B" w:rsidRPr="00FA4D5B" w:rsidRDefault="00FA4D5B">
      <w:pPr>
        <w:spacing w:after="160" w:line="259" w:lineRule="auto"/>
        <w:rPr>
          <w:rFonts w:asciiTheme="majorHAnsi" w:hAnsiTheme="majorHAnsi" w:cstheme="majorHAnsi"/>
          <w:sz w:val="24"/>
          <w:szCs w:val="24"/>
          <w:shd w:val="clear" w:color="auto" w:fill="FFFFFF"/>
        </w:rPr>
      </w:pPr>
    </w:p>
    <w:p w:rsidR="00C52C1E" w:rsidRPr="0034399B" w:rsidRDefault="00491878">
      <w:pPr>
        <w:spacing w:after="200"/>
        <w:rPr>
          <w:rFonts w:eastAsia="Calibri"/>
          <w:sz w:val="20"/>
          <w:szCs w:val="20"/>
          <w:highlight w:val="white"/>
        </w:rPr>
      </w:pPr>
      <w:r w:rsidRPr="0034399B">
        <w:rPr>
          <w:rFonts w:eastAsia="Calibri"/>
          <w:b/>
          <w:sz w:val="20"/>
          <w:szCs w:val="20"/>
          <w:highlight w:val="white"/>
        </w:rPr>
        <w:t xml:space="preserve">About Porter and Chester Institute: </w:t>
      </w:r>
      <w:r w:rsidRPr="0034399B">
        <w:rPr>
          <w:rFonts w:eastAsia="Calibri"/>
          <w:sz w:val="20"/>
          <w:szCs w:val="20"/>
          <w:highlight w:val="white"/>
        </w:rPr>
        <w:t>Porter and Chester Institute (PCI), a private sector, post-secondary</w:t>
      </w:r>
      <w:r w:rsidR="0034399B" w:rsidRPr="0034399B">
        <w:rPr>
          <w:rFonts w:eastAsia="Calibri"/>
          <w:sz w:val="20"/>
          <w:szCs w:val="20"/>
          <w:highlight w:val="white"/>
        </w:rPr>
        <w:t xml:space="preserve"> technical institution with eight</w:t>
      </w:r>
      <w:r w:rsidRPr="0034399B">
        <w:rPr>
          <w:rFonts w:eastAsia="Calibri"/>
          <w:sz w:val="20"/>
          <w:szCs w:val="20"/>
          <w:highlight w:val="white"/>
        </w:rPr>
        <w:t xml:space="preserve"> campuses throughout Connecticut and Massachusetts, featuring eleven different career programs, supports committed students in achieving the technical and professional skills essential for their chosen career through industry- modeled, student-centered education and training. For more information, please visit PCI at </w:t>
      </w:r>
      <w:r w:rsidRPr="0034399B">
        <w:rPr>
          <w:rFonts w:eastAsia="Calibri"/>
          <w:color w:val="1155CC"/>
          <w:sz w:val="20"/>
          <w:szCs w:val="20"/>
          <w:highlight w:val="white"/>
        </w:rPr>
        <w:t xml:space="preserve">www.PorterChester.edu </w:t>
      </w:r>
      <w:r w:rsidRPr="0034399B">
        <w:rPr>
          <w:rFonts w:eastAsia="Calibri"/>
          <w:sz w:val="20"/>
          <w:szCs w:val="20"/>
          <w:highlight w:val="white"/>
        </w:rPr>
        <w:t>or call (800) 870-6789.</w:t>
      </w:r>
    </w:p>
    <w:sectPr w:rsidR="00C52C1E" w:rsidRPr="0034399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27" w:rsidRDefault="001D4627">
      <w:pPr>
        <w:spacing w:line="240" w:lineRule="auto"/>
      </w:pPr>
      <w:r>
        <w:separator/>
      </w:r>
    </w:p>
  </w:endnote>
  <w:endnote w:type="continuationSeparator" w:id="0">
    <w:p w:rsidR="001D4627" w:rsidRDefault="001D4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27" w:rsidRDefault="001D4627">
      <w:pPr>
        <w:spacing w:line="240" w:lineRule="auto"/>
      </w:pPr>
      <w:r>
        <w:separator/>
      </w:r>
    </w:p>
  </w:footnote>
  <w:footnote w:type="continuationSeparator" w:id="0">
    <w:p w:rsidR="001D4627" w:rsidRDefault="001D46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1E" w:rsidRDefault="00491878">
    <w:pPr>
      <w:jc w:val="right"/>
    </w:pPr>
    <w:r>
      <w:rPr>
        <w:noProof/>
        <w:lang w:val="en-US"/>
      </w:rPr>
      <w:drawing>
        <wp:inline distT="114300" distB="114300" distL="114300" distR="114300">
          <wp:extent cx="2890838" cy="6567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0838" cy="6567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1E"/>
    <w:rsid w:val="001D4627"/>
    <w:rsid w:val="0034399B"/>
    <w:rsid w:val="00491878"/>
    <w:rsid w:val="0075697A"/>
    <w:rsid w:val="00864D68"/>
    <w:rsid w:val="00A76D57"/>
    <w:rsid w:val="00C33761"/>
    <w:rsid w:val="00C52C1E"/>
    <w:rsid w:val="00CD7DC9"/>
    <w:rsid w:val="00D256B3"/>
    <w:rsid w:val="00D71AE9"/>
    <w:rsid w:val="00D94E31"/>
    <w:rsid w:val="00E35BF2"/>
    <w:rsid w:val="00FA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224"/>
  <w15:docId w15:val="{7267ECEA-7CBF-4F5D-A9B2-CB09F3E5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E7144"/>
    <w:rPr>
      <w:sz w:val="16"/>
      <w:szCs w:val="16"/>
    </w:rPr>
  </w:style>
  <w:style w:type="paragraph" w:styleId="CommentText">
    <w:name w:val="annotation text"/>
    <w:basedOn w:val="Normal"/>
    <w:link w:val="CommentTextChar"/>
    <w:uiPriority w:val="99"/>
    <w:semiHidden/>
    <w:unhideWhenUsed/>
    <w:rsid w:val="003E7144"/>
    <w:pPr>
      <w:spacing w:line="240" w:lineRule="auto"/>
    </w:pPr>
    <w:rPr>
      <w:sz w:val="20"/>
      <w:szCs w:val="20"/>
    </w:rPr>
  </w:style>
  <w:style w:type="character" w:customStyle="1" w:styleId="CommentTextChar">
    <w:name w:val="Comment Text Char"/>
    <w:basedOn w:val="DefaultParagraphFont"/>
    <w:link w:val="CommentText"/>
    <w:uiPriority w:val="99"/>
    <w:semiHidden/>
    <w:rsid w:val="003E7144"/>
    <w:rPr>
      <w:sz w:val="20"/>
      <w:szCs w:val="20"/>
    </w:rPr>
  </w:style>
  <w:style w:type="paragraph" w:styleId="CommentSubject">
    <w:name w:val="annotation subject"/>
    <w:basedOn w:val="CommentText"/>
    <w:next w:val="CommentText"/>
    <w:link w:val="CommentSubjectChar"/>
    <w:uiPriority w:val="99"/>
    <w:semiHidden/>
    <w:unhideWhenUsed/>
    <w:rsid w:val="003E7144"/>
    <w:rPr>
      <w:b/>
      <w:bCs/>
    </w:rPr>
  </w:style>
  <w:style w:type="character" w:customStyle="1" w:styleId="CommentSubjectChar">
    <w:name w:val="Comment Subject Char"/>
    <w:basedOn w:val="CommentTextChar"/>
    <w:link w:val="CommentSubject"/>
    <w:uiPriority w:val="99"/>
    <w:semiHidden/>
    <w:rsid w:val="003E7144"/>
    <w:rPr>
      <w:b/>
      <w:bCs/>
      <w:sz w:val="20"/>
      <w:szCs w:val="20"/>
    </w:rPr>
  </w:style>
  <w:style w:type="paragraph" w:styleId="BalloonText">
    <w:name w:val="Balloon Text"/>
    <w:basedOn w:val="Normal"/>
    <w:link w:val="BalloonTextChar"/>
    <w:uiPriority w:val="99"/>
    <w:semiHidden/>
    <w:unhideWhenUsed/>
    <w:rsid w:val="003E7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elford@highpoin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1GQpoSoFZUBoVAQspjGWvZJpDA==">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Morris</dc:creator>
  <cp:lastModifiedBy>Desiree Morris</cp:lastModifiedBy>
  <cp:revision>5</cp:revision>
  <dcterms:created xsi:type="dcterms:W3CDTF">2023-12-29T14:38:00Z</dcterms:created>
  <dcterms:modified xsi:type="dcterms:W3CDTF">2023-12-29T14:41:00Z</dcterms:modified>
</cp:coreProperties>
</file>